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E2" w:rsidRDefault="00800624">
      <w:pPr>
        <w:jc w:val="center"/>
      </w:pPr>
      <w:bookmarkStart w:id="0" w:name="_GoBack"/>
      <w:bookmarkEnd w:id="0"/>
      <w:r>
        <w:t>M</w:t>
      </w:r>
      <w:r w:rsidR="00321B57">
        <w:t xml:space="preserve"> u s t e r m a n </w:t>
      </w:r>
      <w:proofErr w:type="spellStart"/>
      <w:r w:rsidR="00321B57">
        <w:t>n</w:t>
      </w:r>
      <w:proofErr w:type="spellEnd"/>
      <w:r w:rsidR="00321B57">
        <w:t xml:space="preserve"> , Max</w:t>
      </w:r>
    </w:p>
    <w:p w:rsidR="00711DE2" w:rsidRDefault="00321B57">
      <w:pPr>
        <w:jc w:val="center"/>
      </w:pPr>
      <w:r>
        <w:t>c/o Musterweg 95</w:t>
      </w:r>
    </w:p>
    <w:p w:rsidR="00711DE2" w:rsidRDefault="00321B57">
      <w:pPr>
        <w:jc w:val="center"/>
      </w:pPr>
      <w:r>
        <w:t>89978 Musterhausen</w:t>
      </w: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321B57">
      <w:pPr>
        <w:jc w:val="center"/>
      </w:pPr>
      <w:r>
        <w:t>Familienname, Vorname „Musterbank XYZ“</w:t>
      </w:r>
    </w:p>
    <w:p w:rsidR="00711DE2" w:rsidRDefault="00321B57">
      <w:pPr>
        <w:jc w:val="center"/>
      </w:pPr>
      <w:r>
        <w:t>In der Funktion Vorstand</w:t>
      </w:r>
    </w:p>
    <w:p w:rsidR="00711DE2" w:rsidRDefault="00321B57">
      <w:pPr>
        <w:jc w:val="center"/>
      </w:pPr>
      <w:r>
        <w:t xml:space="preserve">c/o </w:t>
      </w:r>
      <w:proofErr w:type="spellStart"/>
      <w:r>
        <w:t>Bankweg</w:t>
      </w:r>
      <w:proofErr w:type="spellEnd"/>
      <w:r>
        <w:t xml:space="preserve"> 99</w:t>
      </w:r>
    </w:p>
    <w:p w:rsidR="00711DE2" w:rsidRDefault="00321B57">
      <w:pPr>
        <w:jc w:val="center"/>
      </w:pPr>
      <w:r>
        <w:t>45278 Bankhausen</w:t>
      </w: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321B57">
      <w:pPr>
        <w:jc w:val="right"/>
      </w:pPr>
      <w:r>
        <w:t>Siebter Tag des Monats Februar im Jahr zweitausendeinundzwanzig</w:t>
      </w:r>
    </w:p>
    <w:p w:rsidR="00711DE2" w:rsidRDefault="00711DE2">
      <w:pPr>
        <w:jc w:val="right"/>
      </w:pPr>
    </w:p>
    <w:p w:rsidR="00711DE2" w:rsidRDefault="00711DE2">
      <w:pPr>
        <w:jc w:val="right"/>
      </w:pPr>
    </w:p>
    <w:p w:rsidR="00711DE2" w:rsidRDefault="00321B57">
      <w:r>
        <w:t>Einsicht in die originalen Darleh</w:t>
      </w:r>
      <w:r w:rsidR="00800624">
        <w:t>e</w:t>
      </w:r>
      <w:r>
        <w:t>nsunterlagen [Vertragsnummer]</w:t>
      </w:r>
    </w:p>
    <w:p w:rsidR="00711DE2" w:rsidRDefault="00321B57">
      <w:r>
        <w:t>Sendungsnumme</w:t>
      </w:r>
      <w:r w:rsidR="00800624">
        <w:t>r</w:t>
      </w:r>
      <w:r>
        <w:t>: __________________________</w:t>
      </w:r>
    </w:p>
    <w:p w:rsidR="00711DE2" w:rsidRDefault="00711DE2"/>
    <w:p w:rsidR="00711DE2" w:rsidRDefault="00321B57">
      <w:r>
        <w:t>Wertgeschätzter Familienname, Vorname (privat haftend)</w:t>
      </w:r>
    </w:p>
    <w:p w:rsidR="00711DE2" w:rsidRDefault="00711DE2"/>
    <w:p w:rsidR="00711DE2" w:rsidRDefault="00321B57">
      <w:r>
        <w:t>mit diesem Schreiben fordere ich Sie auf mir 3 Terminvorschläge</w:t>
      </w:r>
      <w:r w:rsidR="00800624">
        <w:t>,</w:t>
      </w:r>
      <w:r>
        <w:t xml:space="preserve"> innerhalb der nächsten 7 Tage nach Posteingang,  zu machen, damit ich an einem dieser Termine die „original Darleh</w:t>
      </w:r>
      <w:r w:rsidR="00800624">
        <w:t>e</w:t>
      </w:r>
      <w:r>
        <w:t>nsunterlagen mit meiner originalen Unterschrift“ zum Darleh</w:t>
      </w:r>
      <w:r w:rsidR="00800624">
        <w:t>e</w:t>
      </w:r>
      <w:r>
        <w:t>nsvertrag (Darleh</w:t>
      </w:r>
      <w:r w:rsidR="00800624">
        <w:t>e</w:t>
      </w:r>
      <w:r>
        <w:t>nsnummer) persönlich einsehen kann.</w:t>
      </w:r>
    </w:p>
    <w:p w:rsidR="00711DE2" w:rsidRDefault="00711DE2"/>
    <w:p w:rsidR="00711DE2" w:rsidRDefault="00321B57">
      <w:r>
        <w:t>Ich berufe mich hier auf den § 810 BGB.</w:t>
      </w:r>
    </w:p>
    <w:p w:rsidR="00711DE2" w:rsidRDefault="00711DE2"/>
    <w:p w:rsidR="00711DE2" w:rsidRDefault="00321B57">
      <w:pPr>
        <w:jc w:val="center"/>
      </w:pPr>
      <w:r>
        <w:t>Hochachtungsvoll</w:t>
      </w:r>
    </w:p>
    <w:p w:rsidR="00711DE2" w:rsidRDefault="00711DE2">
      <w:pPr>
        <w:jc w:val="center"/>
      </w:pPr>
    </w:p>
    <w:p w:rsidR="00711DE2" w:rsidRDefault="00321B57">
      <w:pPr>
        <w:jc w:val="center"/>
      </w:pPr>
      <w:r>
        <w:t>_______________________________</w:t>
      </w:r>
    </w:p>
    <w:p w:rsidR="00711DE2" w:rsidRDefault="00321B57">
      <w:pPr>
        <w:jc w:val="center"/>
      </w:pPr>
      <w:r>
        <w:t xml:space="preserve">Der autographierende M u s t e r m a n </w:t>
      </w:r>
      <w:proofErr w:type="spellStart"/>
      <w:r>
        <w:t>n</w:t>
      </w:r>
      <w:proofErr w:type="spellEnd"/>
      <w:r>
        <w:t>, Max</w:t>
      </w:r>
    </w:p>
    <w:p w:rsidR="00711DE2" w:rsidRDefault="00711DE2">
      <w:pPr>
        <w:jc w:val="center"/>
      </w:pPr>
    </w:p>
    <w:p w:rsidR="00711DE2" w:rsidRDefault="00321B57">
      <w:pPr>
        <w:jc w:val="center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4898520</wp:posOffset>
                </wp:positionH>
                <wp:positionV relativeFrom="paragraph">
                  <wp:posOffset>151200</wp:posOffset>
                </wp:positionV>
                <wp:extent cx="1080360" cy="351360"/>
                <wp:effectExtent l="0" t="0" r="5490" b="105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360" cy="35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1DE2" w:rsidRDefault="00321B57">
                            <w:r>
                              <w:t>Autographierte Wertmarke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85.7pt;margin-top:11.9pt;width:85.05pt;height:27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" filled="f" stroked="f">
                <v:textbox inset="0,0,0,0">
                  <w:txbxContent>
                    <w:p w:rsidR="00711DE2" w:rsidRDefault="00321B57">
                      <w:r>
                        <w:t>Autographierte Wertmarke</w:t>
                      </w:r>
                    </w:p>
                  </w:txbxContent>
                </v:textbox>
              </v:shape>
            </w:pict>
          </mc:Fallback>
        </mc:AlternateContent>
      </w: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321B57">
      <w:pPr>
        <w:jc w:val="center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4898520</wp:posOffset>
                </wp:positionH>
                <wp:positionV relativeFrom="paragraph">
                  <wp:posOffset>156240</wp:posOffset>
                </wp:positionV>
                <wp:extent cx="900719" cy="900000"/>
                <wp:effectExtent l="0" t="0" r="13681" b="14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19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1DE2" w:rsidRDefault="00711DE2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2" o:spid="_x0000_s1027" style="position:absolute;left:0;text-align:left;margin-left:385.7pt;margin-top:12.3pt;width:70.9pt;height:70.8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" strokeweight="1pt">
                <v:textbox inset="0,0,0,0">
                  <w:txbxContent>
                    <w:p w:rsidR="00711DE2" w:rsidRDefault="00711DE2"/>
                  </w:txbxContent>
                </v:textbox>
              </v:rect>
            </w:pict>
          </mc:Fallback>
        </mc:AlternateContent>
      </w: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321B57">
      <w:pPr>
        <w:jc w:val="center"/>
      </w:pPr>
      <w:r>
        <w:t xml:space="preserve">M u s t e r m a n </w:t>
      </w:r>
      <w:proofErr w:type="spellStart"/>
      <w:r>
        <w:t>n</w:t>
      </w:r>
      <w:proofErr w:type="spellEnd"/>
      <w:r>
        <w:t xml:space="preserve"> , Max</w:t>
      </w:r>
    </w:p>
    <w:p w:rsidR="00711DE2" w:rsidRDefault="00321B57">
      <w:pPr>
        <w:jc w:val="center"/>
      </w:pPr>
      <w:r>
        <w:t>c/o Musterweg 95</w:t>
      </w:r>
    </w:p>
    <w:p w:rsidR="00711DE2" w:rsidRDefault="00321B57">
      <w:pPr>
        <w:jc w:val="center"/>
      </w:pPr>
      <w:r>
        <w:t>89978 Musterhausen</w:t>
      </w: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321B57">
      <w:pPr>
        <w:jc w:val="center"/>
      </w:pPr>
      <w:r>
        <w:t>Familienname, Vorname „Musterbank XYZ“</w:t>
      </w:r>
    </w:p>
    <w:p w:rsidR="00711DE2" w:rsidRDefault="00321B57">
      <w:pPr>
        <w:jc w:val="center"/>
      </w:pPr>
      <w:r>
        <w:t>In der Funktion Vorstand</w:t>
      </w:r>
    </w:p>
    <w:p w:rsidR="00711DE2" w:rsidRDefault="00321B57">
      <w:pPr>
        <w:jc w:val="center"/>
      </w:pPr>
      <w:r>
        <w:t xml:space="preserve">c/o </w:t>
      </w:r>
      <w:proofErr w:type="spellStart"/>
      <w:r>
        <w:t>Bankweg</w:t>
      </w:r>
      <w:proofErr w:type="spellEnd"/>
      <w:r>
        <w:t xml:space="preserve"> 99</w:t>
      </w:r>
    </w:p>
    <w:p w:rsidR="00711DE2" w:rsidRDefault="00321B57">
      <w:pPr>
        <w:jc w:val="center"/>
      </w:pPr>
      <w:r>
        <w:t>45278 Bankhausen</w:t>
      </w: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321B57">
      <w:pPr>
        <w:jc w:val="right"/>
      </w:pPr>
      <w:r>
        <w:t>Siebter Tag des Monats Februar im Jahr zweitausendeinundzwanzig</w:t>
      </w:r>
    </w:p>
    <w:p w:rsidR="00711DE2" w:rsidRDefault="00711DE2">
      <w:pPr>
        <w:jc w:val="right"/>
      </w:pPr>
    </w:p>
    <w:p w:rsidR="00711DE2" w:rsidRDefault="00321B57">
      <w:proofErr w:type="spellStart"/>
      <w:r>
        <w:t>Terminvereinbarng</w:t>
      </w:r>
      <w:proofErr w:type="spellEnd"/>
    </w:p>
    <w:p w:rsidR="00711DE2" w:rsidRDefault="00321B57">
      <w:r>
        <w:t>Einsicht in die originalen Darleh</w:t>
      </w:r>
      <w:r w:rsidR="00800624">
        <w:t>e</w:t>
      </w:r>
      <w:r>
        <w:t>nsunterlagen [Vertragsnummer] ERINNERUNG</w:t>
      </w:r>
    </w:p>
    <w:p w:rsidR="00711DE2" w:rsidRDefault="00321B57">
      <w:r>
        <w:t>Sendungsnummer: _____________________________</w:t>
      </w:r>
    </w:p>
    <w:p w:rsidR="00711DE2" w:rsidRDefault="00711DE2"/>
    <w:p w:rsidR="00711DE2" w:rsidRDefault="00321B57">
      <w:r>
        <w:t>Wertgeschätzter Familienname, Vorname (privat haftend)</w:t>
      </w:r>
    </w:p>
    <w:p w:rsidR="00711DE2" w:rsidRDefault="00711DE2"/>
    <w:p w:rsidR="00711DE2" w:rsidRDefault="00321B57">
      <w:r>
        <w:t>mit Schreiben vom</w:t>
      </w:r>
      <w:r w:rsidR="00800624">
        <w:t xml:space="preserve"> (Datum)</w:t>
      </w:r>
      <w:r>
        <w:t xml:space="preserve"> forderte</w:t>
      </w:r>
      <w:r w:rsidR="00800624">
        <w:t xml:space="preserve"> </w:t>
      </w:r>
      <w:r>
        <w:t>der Verfasser Sie auf ihm 3 Terminvorschläge</w:t>
      </w:r>
      <w:r w:rsidR="00800624">
        <w:t>,</w:t>
      </w:r>
      <w:r>
        <w:t xml:space="preserve"> innerhalb der nächsten 7 Tage nach Posteingang,  zu machen, damit der Verfasser an einem dieser Termine die „original Darleh</w:t>
      </w:r>
      <w:r w:rsidR="00800624">
        <w:t>e</w:t>
      </w:r>
      <w:r>
        <w:t>nsunterlagen mit seiner originalen Unterschrift“ zum Darleh</w:t>
      </w:r>
      <w:r w:rsidR="00800624">
        <w:t>e</w:t>
      </w:r>
      <w:r>
        <w:t>nsvertrag (Darleh</w:t>
      </w:r>
      <w:r w:rsidR="00800624">
        <w:t>e</w:t>
      </w:r>
      <w:r>
        <w:t>nsnummer) persönlich einsehen kann.</w:t>
      </w:r>
    </w:p>
    <w:p w:rsidR="00711DE2" w:rsidRDefault="00711DE2"/>
    <w:p w:rsidR="00711DE2" w:rsidRDefault="00321B57">
      <w:r>
        <w:t>Leider wurde dem Wu</w:t>
      </w:r>
      <w:r w:rsidR="00800624">
        <w:t>ns</w:t>
      </w:r>
      <w:r>
        <w:t>ch des Verfassers bis heute nicht nachgekommen, sodass der Verfasser sich erlaubt daran zu erinnern und gewährt eine weitere Frist von 7 Tagen nach Posteingang in Ihrem Hause.</w:t>
      </w:r>
    </w:p>
    <w:p w:rsidR="00711DE2" w:rsidRDefault="00711DE2"/>
    <w:p w:rsidR="00711DE2" w:rsidRDefault="00321B57">
      <w:r>
        <w:t>Weiterhin beruft sich der Verfasser auf den § 810 BGB.</w:t>
      </w:r>
    </w:p>
    <w:p w:rsidR="00711DE2" w:rsidRDefault="00711DE2"/>
    <w:p w:rsidR="00711DE2" w:rsidRDefault="00321B57">
      <w:pPr>
        <w:jc w:val="center"/>
      </w:pPr>
      <w:r>
        <w:t>Hochachtungsvoll</w:t>
      </w:r>
    </w:p>
    <w:p w:rsidR="00711DE2" w:rsidRDefault="00711DE2">
      <w:pPr>
        <w:jc w:val="center"/>
      </w:pPr>
    </w:p>
    <w:p w:rsidR="00711DE2" w:rsidRDefault="00321B57">
      <w:pPr>
        <w:jc w:val="center"/>
      </w:pPr>
      <w:r>
        <w:t>_______________________________</w:t>
      </w:r>
    </w:p>
    <w:p w:rsidR="00711DE2" w:rsidRDefault="00321B57">
      <w:pPr>
        <w:jc w:val="center"/>
      </w:pPr>
      <w:r>
        <w:t xml:space="preserve">Der autographierende M u s t e r m a n </w:t>
      </w:r>
      <w:proofErr w:type="spellStart"/>
      <w:r>
        <w:t>n</w:t>
      </w:r>
      <w:proofErr w:type="spellEnd"/>
      <w:r>
        <w:t>, Max</w:t>
      </w:r>
    </w:p>
    <w:p w:rsidR="00711DE2" w:rsidRDefault="00711DE2">
      <w:pPr>
        <w:jc w:val="center"/>
      </w:pPr>
    </w:p>
    <w:p w:rsidR="00711DE2" w:rsidRDefault="00321B57">
      <w:pPr>
        <w:jc w:val="center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4898520</wp:posOffset>
                </wp:positionH>
                <wp:positionV relativeFrom="paragraph">
                  <wp:posOffset>151200</wp:posOffset>
                </wp:positionV>
                <wp:extent cx="1080360" cy="351360"/>
                <wp:effectExtent l="0" t="0" r="5490" b="1059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360" cy="35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1DE2" w:rsidRDefault="00321B57">
                            <w:r>
                              <w:t>Autographierte Wertmarke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Textfeld 3" o:spid="_x0000_s1028" type="#_x0000_t202" style="position:absolute;left:0;text-align:left;margin-left:385.7pt;margin-top:11.9pt;width:85.05pt;height:27.6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" filled="f" stroked="f">
                <v:textbox inset="0,0,0,0">
                  <w:txbxContent>
                    <w:p w:rsidR="00711DE2" w:rsidRDefault="00321B57">
                      <w:r>
                        <w:t>Autographierte Wertmarke</w:t>
                      </w:r>
                    </w:p>
                  </w:txbxContent>
                </v:textbox>
              </v:shape>
            </w:pict>
          </mc:Fallback>
        </mc:AlternateContent>
      </w: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321B57">
      <w:pPr>
        <w:jc w:val="center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4898520</wp:posOffset>
                </wp:positionH>
                <wp:positionV relativeFrom="paragraph">
                  <wp:posOffset>156240</wp:posOffset>
                </wp:positionV>
                <wp:extent cx="900719" cy="900000"/>
                <wp:effectExtent l="0" t="0" r="13681" b="14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19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1DE2" w:rsidRDefault="00711DE2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4" o:spid="_x0000_s1029" style="position:absolute;left:0;text-align:left;margin-left:385.7pt;margin-top:12.3pt;width:70.9pt;height:70.8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" strokeweight="1pt">
                <v:textbox inset="0,0,0,0">
                  <w:txbxContent>
                    <w:p w:rsidR="00711DE2" w:rsidRDefault="00711DE2"/>
                  </w:txbxContent>
                </v:textbox>
              </v:rect>
            </w:pict>
          </mc:Fallback>
        </mc:AlternateContent>
      </w: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321B57">
      <w:pPr>
        <w:jc w:val="center"/>
      </w:pPr>
      <w:r>
        <w:lastRenderedPageBreak/>
        <w:t xml:space="preserve">M u s t e r m a n </w:t>
      </w:r>
      <w:proofErr w:type="spellStart"/>
      <w:r>
        <w:t>n</w:t>
      </w:r>
      <w:proofErr w:type="spellEnd"/>
      <w:r>
        <w:t xml:space="preserve"> , Max</w:t>
      </w:r>
    </w:p>
    <w:p w:rsidR="00711DE2" w:rsidRDefault="00321B57">
      <w:pPr>
        <w:jc w:val="center"/>
      </w:pPr>
      <w:r>
        <w:t>c/o Musterweg 95</w:t>
      </w:r>
    </w:p>
    <w:p w:rsidR="00711DE2" w:rsidRDefault="00321B57">
      <w:pPr>
        <w:jc w:val="center"/>
      </w:pPr>
      <w:r>
        <w:t>89978 Musterhausen</w:t>
      </w: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321B57">
      <w:pPr>
        <w:jc w:val="center"/>
      </w:pPr>
      <w:r>
        <w:t>Familienname, Vorname „Musterbank XYZ“</w:t>
      </w:r>
    </w:p>
    <w:p w:rsidR="00711DE2" w:rsidRDefault="00321B57">
      <w:pPr>
        <w:jc w:val="center"/>
      </w:pPr>
      <w:r>
        <w:t>In der Funktion Vorstand</w:t>
      </w:r>
    </w:p>
    <w:p w:rsidR="00711DE2" w:rsidRDefault="00321B57">
      <w:pPr>
        <w:jc w:val="center"/>
      </w:pPr>
      <w:r>
        <w:t xml:space="preserve">c/o </w:t>
      </w:r>
      <w:proofErr w:type="spellStart"/>
      <w:r>
        <w:t>Bankweg</w:t>
      </w:r>
      <w:proofErr w:type="spellEnd"/>
      <w:r>
        <w:t xml:space="preserve"> 99</w:t>
      </w:r>
    </w:p>
    <w:p w:rsidR="00711DE2" w:rsidRDefault="00321B57">
      <w:pPr>
        <w:jc w:val="center"/>
      </w:pPr>
      <w:r>
        <w:t>45278 Bankhausen</w:t>
      </w: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321B57">
      <w:pPr>
        <w:jc w:val="right"/>
      </w:pPr>
      <w:r>
        <w:t>Siebter Tag des Monats Februar im Jahr zweitausendeinundzwanzig</w:t>
      </w:r>
    </w:p>
    <w:p w:rsidR="00711DE2" w:rsidRDefault="00711DE2">
      <w:pPr>
        <w:jc w:val="right"/>
      </w:pPr>
    </w:p>
    <w:p w:rsidR="00711DE2" w:rsidRDefault="00711DE2">
      <w:pPr>
        <w:jc w:val="right"/>
      </w:pPr>
    </w:p>
    <w:p w:rsidR="00711DE2" w:rsidRDefault="00321B57">
      <w:r>
        <w:t>Verdacht auf Verlust oder Veräußerung der originalen Vertragsunterlagen  [Vertragsnummer]</w:t>
      </w:r>
    </w:p>
    <w:p w:rsidR="00711DE2" w:rsidRDefault="00321B57">
      <w:r>
        <w:t>Sendungsnummer ________________________</w:t>
      </w:r>
    </w:p>
    <w:p w:rsidR="00711DE2" w:rsidRDefault="00711DE2"/>
    <w:p w:rsidR="00711DE2" w:rsidRDefault="00321B57">
      <w:r>
        <w:t>Wertgeschätzter Familienname, Vorname (privat haftend)</w:t>
      </w:r>
    </w:p>
    <w:p w:rsidR="00711DE2" w:rsidRDefault="00711DE2"/>
    <w:p w:rsidR="00711DE2" w:rsidRDefault="00321B57">
      <w:r>
        <w:t xml:space="preserve">mit Schreiben vom (Datum) 1. Terminanfrage sowie </w:t>
      </w:r>
      <w:r w:rsidR="00800624">
        <w:t>S</w:t>
      </w:r>
      <w:r>
        <w:t xml:space="preserve">chreiben vom (Datum) Erinnerung hat der Verfasser Sie aufgefordert </w:t>
      </w:r>
      <w:r w:rsidR="00800624">
        <w:t>3</w:t>
      </w:r>
      <w:r>
        <w:t xml:space="preserve"> Termine vorzuschlagen, mit dem Zweck der Einsicht in</w:t>
      </w:r>
      <w:r w:rsidR="00800624">
        <w:t xml:space="preserve"> seine</w:t>
      </w:r>
      <w:r>
        <w:t xml:space="preserve"> original Darleh</w:t>
      </w:r>
      <w:r w:rsidR="00800624">
        <w:t>e</w:t>
      </w:r>
      <w:r>
        <w:t>nsunterlagen nehmen zu können.</w:t>
      </w:r>
    </w:p>
    <w:p w:rsidR="00711DE2" w:rsidRDefault="00321B57">
      <w:r>
        <w:t xml:space="preserve">Als Vertragspartei hat der Verfasser ein berechtigtes rechtliches Interesse zu prüfen, ob die Vertragsdokumente im </w:t>
      </w:r>
      <w:r w:rsidR="00800624">
        <w:t>O</w:t>
      </w:r>
      <w:r>
        <w:t>riginal vorliegen und nicht indossiert sind. (§ 810 BGB)</w:t>
      </w:r>
    </w:p>
    <w:p w:rsidR="00711DE2" w:rsidRDefault="00711DE2"/>
    <w:p w:rsidR="00711DE2" w:rsidRDefault="00321B57">
      <w:r>
        <w:t>Diese Handlungsweise lä</w:t>
      </w:r>
      <w:r w:rsidR="00800624">
        <w:t>ss</w:t>
      </w:r>
      <w:r>
        <w:t>t den Rückschluss zu, dass diese relevanten Unter</w:t>
      </w:r>
      <w:r w:rsidR="00800624">
        <w:t>lagen nicht mehr vorhanden sind</w:t>
      </w:r>
      <w:r>
        <w:t xml:space="preserve"> bzw. indossiert wurden.</w:t>
      </w:r>
    </w:p>
    <w:p w:rsidR="00711DE2" w:rsidRDefault="00711DE2"/>
    <w:p w:rsidR="00711DE2" w:rsidRDefault="00321B57">
      <w:r>
        <w:t>Mit Ihrem Verhalten entehren Sie</w:t>
      </w:r>
      <w:r w:rsidR="00800624">
        <w:t>,</w:t>
      </w:r>
      <w:r>
        <w:t xml:space="preserve"> werter Familienname, Vorname</w:t>
      </w:r>
      <w:r w:rsidR="00800624">
        <w:t>,</w:t>
      </w:r>
      <w:r>
        <w:t xml:space="preserve"> den Verfasser. Der Verfasser fordert Sie auf die Situation zu heilen.</w:t>
      </w:r>
    </w:p>
    <w:p w:rsidR="00711DE2" w:rsidRDefault="00711DE2"/>
    <w:p w:rsidR="00711DE2" w:rsidRDefault="00321B57">
      <w:r>
        <w:t>Gleichzeitig stellt der Verfasser die weitere Zahlung der vereinbarten Rate ab (Datum) ein</w:t>
      </w:r>
      <w:r w:rsidR="00800624">
        <w:t>,</w:t>
      </w:r>
      <w:r>
        <w:t xml:space="preserve"> bis das dem Verfasser die geforderten Vertragsdokumente vorgelegt wurden.</w:t>
      </w:r>
    </w:p>
    <w:p w:rsidR="00711DE2" w:rsidRDefault="00711DE2"/>
    <w:p w:rsidR="00711DE2" w:rsidRDefault="00321B57">
      <w:r>
        <w:t>Es ist dem Verfasser wichtig in dieser aufgezeigten Lage Rechtssicherheit zu erhalten.</w:t>
      </w:r>
    </w:p>
    <w:p w:rsidR="00711DE2" w:rsidRDefault="00711DE2"/>
    <w:p w:rsidR="00711DE2" w:rsidRDefault="00321B57">
      <w:r>
        <w:t>Bitte beachten Sie:</w:t>
      </w:r>
    </w:p>
    <w:p w:rsidR="00711DE2" w:rsidRDefault="00711DE2">
      <w:pPr>
        <w:pStyle w:val="KeinLeerraum"/>
        <w:jc w:val="center"/>
      </w:pPr>
    </w:p>
    <w:p w:rsidR="00711DE2" w:rsidRDefault="00321B57">
      <w:pPr>
        <w:pStyle w:val="KeinLeerraum"/>
        <w:jc w:val="center"/>
      </w:pPr>
      <w:r>
        <w:rPr>
          <w:rFonts w:ascii="Arial" w:hAnsi="Arial"/>
          <w:b/>
          <w:sz w:val="20"/>
          <w:szCs w:val="20"/>
        </w:rPr>
        <w:t>§ 364 BGB</w:t>
      </w:r>
    </w:p>
    <w:p w:rsidR="00711DE2" w:rsidRDefault="00321B57">
      <w:pPr>
        <w:pStyle w:val="KeinLeerraum"/>
        <w:jc w:val="center"/>
      </w:pPr>
      <w:r>
        <w:rPr>
          <w:rFonts w:ascii="Arial" w:hAnsi="Arial"/>
          <w:b/>
          <w:sz w:val="20"/>
          <w:szCs w:val="20"/>
        </w:rPr>
        <w:t xml:space="preserve">Annahme an </w:t>
      </w:r>
      <w:proofErr w:type="spellStart"/>
      <w:r>
        <w:rPr>
          <w:rFonts w:ascii="Arial" w:hAnsi="Arial"/>
          <w:b/>
          <w:sz w:val="20"/>
          <w:szCs w:val="20"/>
        </w:rPr>
        <w:t>Erfüllungs</w:t>
      </w:r>
      <w:proofErr w:type="spellEnd"/>
      <w:r>
        <w:rPr>
          <w:rFonts w:ascii="Arial" w:hAnsi="Arial"/>
          <w:b/>
          <w:sz w:val="20"/>
          <w:szCs w:val="20"/>
        </w:rPr>
        <w:t xml:space="preserve"> statt</w:t>
      </w:r>
    </w:p>
    <w:p w:rsidR="00711DE2" w:rsidRDefault="00321B57">
      <w:pPr>
        <w:pStyle w:val="KeinLeerraum"/>
        <w:jc w:val="center"/>
      </w:pPr>
      <w:r>
        <w:rPr>
          <w:rFonts w:ascii="Arial" w:hAnsi="Arial"/>
          <w:sz w:val="20"/>
          <w:szCs w:val="20"/>
        </w:rPr>
        <w:t xml:space="preserve">(1) Das Schuldverhältnis erlischt, wenn der Gläubiger eine andere als die geschuldete Leistung an </w:t>
      </w:r>
      <w:proofErr w:type="spellStart"/>
      <w:r>
        <w:rPr>
          <w:rFonts w:ascii="Arial" w:hAnsi="Arial"/>
          <w:sz w:val="20"/>
          <w:szCs w:val="20"/>
        </w:rPr>
        <w:t>Erfüllungs</w:t>
      </w:r>
      <w:proofErr w:type="spellEnd"/>
      <w:r>
        <w:rPr>
          <w:rFonts w:ascii="Arial" w:hAnsi="Arial"/>
          <w:sz w:val="20"/>
          <w:szCs w:val="20"/>
        </w:rPr>
        <w:t xml:space="preserve"> statt annimmt.</w:t>
      </w:r>
    </w:p>
    <w:p w:rsidR="00711DE2" w:rsidRDefault="00711DE2">
      <w:pPr>
        <w:pStyle w:val="KeinLeerraum"/>
      </w:pPr>
    </w:p>
    <w:p w:rsidR="00711DE2" w:rsidRDefault="00321B57">
      <w:pPr>
        <w:shd w:val="clear" w:color="auto" w:fill="FFFFFF"/>
        <w:spacing w:before="165" w:after="66"/>
        <w:jc w:val="center"/>
        <w:outlineLvl w:val="0"/>
      </w:pPr>
      <w:r>
        <w:rPr>
          <w:rFonts w:ascii="Arial" w:eastAsia="Times New Roman" w:hAnsi="Arial"/>
          <w:b/>
          <w:bCs/>
          <w:sz w:val="20"/>
          <w:szCs w:val="20"/>
          <w:lang w:eastAsia="de-DE"/>
        </w:rPr>
        <w:t>§ 799 BGB</w:t>
      </w:r>
      <w:r>
        <w:rPr>
          <w:rFonts w:ascii="Arial" w:eastAsia="Times New Roman" w:hAnsi="Arial"/>
          <w:b/>
          <w:bCs/>
          <w:sz w:val="20"/>
          <w:szCs w:val="20"/>
          <w:lang w:eastAsia="de-DE"/>
        </w:rPr>
        <w:br/>
        <w:t>Kraftloserklärung</w:t>
      </w:r>
    </w:p>
    <w:p w:rsidR="00711DE2" w:rsidRDefault="00321B57">
      <w:pPr>
        <w:pStyle w:val="Listenabsatz"/>
        <w:numPr>
          <w:ilvl w:val="0"/>
          <w:numId w:val="2"/>
        </w:numPr>
      </w:pPr>
      <w:r>
        <w:rPr>
          <w:rStyle w:val="n"/>
          <w:rFonts w:ascii="Arial" w:hAnsi="Arial"/>
          <w:sz w:val="20"/>
          <w:szCs w:val="20"/>
          <w:vertAlign w:val="superscript"/>
        </w:rPr>
        <w:t>1</w:t>
      </w:r>
      <w:r>
        <w:rPr>
          <w:rStyle w:val="n"/>
          <w:rFonts w:ascii="Arial" w:hAnsi="Arial"/>
          <w:sz w:val="20"/>
          <w:szCs w:val="20"/>
        </w:rPr>
        <w:t>Eine</w:t>
      </w:r>
      <w:r>
        <w:rPr>
          <w:rFonts w:ascii="Arial" w:hAnsi="Arial"/>
          <w:sz w:val="20"/>
          <w:szCs w:val="20"/>
        </w:rPr>
        <w:t xml:space="preserve"> abhanden gekommene oder vernichtete Schuldverschreibung auf den Inhaber kann, wenn nicht in der Urkunde das Gegenteil bestimmt ist, im Wege des </w:t>
      </w:r>
      <w:proofErr w:type="spellStart"/>
      <w:r>
        <w:rPr>
          <w:rFonts w:ascii="Arial" w:hAnsi="Arial"/>
          <w:sz w:val="20"/>
          <w:szCs w:val="20"/>
        </w:rPr>
        <w:t>Aufgebotsverfahrens</w:t>
      </w:r>
      <w:proofErr w:type="spellEnd"/>
      <w:r>
        <w:rPr>
          <w:rFonts w:ascii="Arial" w:hAnsi="Arial"/>
          <w:sz w:val="20"/>
          <w:szCs w:val="20"/>
        </w:rPr>
        <w:t xml:space="preserve"> für kraftlos erklärt werden.</w:t>
      </w:r>
    </w:p>
    <w:p w:rsidR="00711DE2" w:rsidRDefault="00711DE2">
      <w:pPr>
        <w:pStyle w:val="KeinLeerraum"/>
      </w:pPr>
    </w:p>
    <w:p w:rsidR="00711DE2" w:rsidRDefault="00321B57">
      <w:pPr>
        <w:shd w:val="clear" w:color="auto" w:fill="FFFFFF"/>
        <w:spacing w:before="165" w:after="99"/>
        <w:jc w:val="center"/>
        <w:outlineLvl w:val="0"/>
      </w:pPr>
      <w:r>
        <w:rPr>
          <w:rFonts w:ascii="Arial" w:eastAsia="Times New Roman" w:hAnsi="Arial"/>
          <w:b/>
          <w:bCs/>
          <w:sz w:val="20"/>
          <w:szCs w:val="20"/>
          <w:lang w:eastAsia="de-DE"/>
        </w:rPr>
        <w:t>§ 1162</w:t>
      </w:r>
      <w:r>
        <w:rPr>
          <w:rFonts w:ascii="Arial" w:eastAsia="Times New Roman" w:hAnsi="Arial"/>
          <w:b/>
          <w:bCs/>
          <w:sz w:val="20"/>
          <w:szCs w:val="20"/>
          <w:lang w:eastAsia="de-DE"/>
        </w:rPr>
        <w:br/>
        <w:t>Aufgebot des Hypothekenbriefs</w:t>
      </w:r>
    </w:p>
    <w:p w:rsidR="00711DE2" w:rsidRDefault="00321B57">
      <w:pPr>
        <w:shd w:val="clear" w:color="auto" w:fill="FFFFFF"/>
        <w:spacing w:after="99"/>
      </w:pPr>
      <w:r>
        <w:rPr>
          <w:rFonts w:ascii="Arial" w:eastAsia="Times New Roman" w:hAnsi="Arial"/>
          <w:sz w:val="20"/>
          <w:szCs w:val="20"/>
          <w:lang w:eastAsia="de-DE"/>
        </w:rPr>
        <w:t xml:space="preserve">Ist der Hypothekenbrief abhandengekommen oder vernichtet, so kann er im Wege des </w:t>
      </w:r>
      <w:proofErr w:type="spellStart"/>
      <w:r>
        <w:rPr>
          <w:rFonts w:ascii="Arial" w:eastAsia="Times New Roman" w:hAnsi="Arial"/>
          <w:sz w:val="20"/>
          <w:szCs w:val="20"/>
          <w:lang w:eastAsia="de-DE"/>
        </w:rPr>
        <w:t>Aufgebotsverfahrens</w:t>
      </w:r>
      <w:proofErr w:type="spellEnd"/>
      <w:r>
        <w:rPr>
          <w:rFonts w:ascii="Arial" w:eastAsia="Times New Roman" w:hAnsi="Arial"/>
          <w:sz w:val="20"/>
          <w:szCs w:val="20"/>
          <w:lang w:eastAsia="de-DE"/>
        </w:rPr>
        <w:t xml:space="preserve"> für kraftlos erklärt werden.</w:t>
      </w:r>
    </w:p>
    <w:p w:rsidR="00711DE2" w:rsidRDefault="00711DE2">
      <w:pPr>
        <w:shd w:val="clear" w:color="auto" w:fill="FFFFFF"/>
        <w:spacing w:after="99"/>
      </w:pPr>
    </w:p>
    <w:p w:rsidR="00711DE2" w:rsidRDefault="00321B57">
      <w:r>
        <w:t>Neben der persönlichen Einsicht des Verfassers besteht die Möglichkeit die Entehrung des Verfassers mittels einer Eidesstattlichen Erklärung Ihrerseits</w:t>
      </w:r>
      <w:r w:rsidR="00800624">
        <w:t>,</w:t>
      </w:r>
      <w:r>
        <w:t xml:space="preserve"> werter Familienname, Vorname</w:t>
      </w:r>
      <w:r w:rsidR="00800624">
        <w:t>,</w:t>
      </w:r>
    </w:p>
    <w:p w:rsidR="00711DE2" w:rsidRDefault="00321B57">
      <w:r>
        <w:t>abzugeben, dass  die Urschriften des Darleh</w:t>
      </w:r>
      <w:r w:rsidR="00800624">
        <w:t>e</w:t>
      </w:r>
      <w:r>
        <w:t>nsantrag</w:t>
      </w:r>
      <w:r w:rsidR="00800624">
        <w:t>es</w:t>
      </w:r>
      <w:r>
        <w:t xml:space="preserve"> und des Darleh</w:t>
      </w:r>
      <w:r w:rsidR="00800624">
        <w:t>e</w:t>
      </w:r>
      <w:r>
        <w:t>nsvertrages nicht den Besitzer gewechselt haben und / oder  nicht indossiert wurden.</w:t>
      </w:r>
    </w:p>
    <w:p w:rsidR="00711DE2" w:rsidRDefault="00711DE2"/>
    <w:p w:rsidR="00711DE2" w:rsidRDefault="00321B57">
      <w:r>
        <w:t>Abschließend erlaubt der Verfasser sich Ihnen eine letztmalige Frist von 7 Tagen zu gewähren</w:t>
      </w:r>
      <w:r w:rsidR="00800624">
        <w:t>,</w:t>
      </w:r>
    </w:p>
    <w:p w:rsidR="00711DE2" w:rsidRDefault="00321B57">
      <w:r>
        <w:t>die vorhandene Situation zu heilen.</w:t>
      </w:r>
    </w:p>
    <w:p w:rsidR="00711DE2" w:rsidRDefault="00321B57">
      <w:r>
        <w:t>Falls Sie weiterhin nicht reagieren und den Forderungen des Verfassers nicht nachkommen so wird dies als konkludentes Zustimmen gewertet, dass die original Darleh</w:t>
      </w:r>
      <w:r w:rsidR="00800624">
        <w:t>e</w:t>
      </w:r>
      <w:r>
        <w:t>nsverträge nicht mehr vorliegen bzw. indossiert sind und somit keine weitere Zahlungsverpflichtung seitens des Verfassers</w:t>
      </w:r>
      <w:r w:rsidR="00A670D8">
        <w:t xml:space="preserve"> besteht</w:t>
      </w:r>
      <w:r>
        <w:t>.</w:t>
      </w:r>
    </w:p>
    <w:p w:rsidR="00711DE2" w:rsidRDefault="00321B57">
      <w:r>
        <w:t>Als Folge gilt es somit  gemäß § 799 BGB bzw. 1162 BGB den Vertrag als kraftlos zu erklären.</w:t>
      </w:r>
    </w:p>
    <w:p w:rsidR="00711DE2" w:rsidRDefault="00711DE2"/>
    <w:p w:rsidR="00711DE2" w:rsidRDefault="00711DE2"/>
    <w:p w:rsidR="00711DE2" w:rsidRDefault="00711DE2"/>
    <w:p w:rsidR="00711DE2" w:rsidRDefault="00321B57">
      <w:pPr>
        <w:jc w:val="center"/>
      </w:pPr>
      <w:r>
        <w:t>Hochachtungsvoll</w:t>
      </w:r>
    </w:p>
    <w:p w:rsidR="00711DE2" w:rsidRDefault="00711DE2">
      <w:pPr>
        <w:jc w:val="center"/>
      </w:pPr>
    </w:p>
    <w:p w:rsidR="00711DE2" w:rsidRDefault="00321B57">
      <w:pPr>
        <w:jc w:val="center"/>
      </w:pPr>
      <w:r>
        <w:t>_______________________________</w:t>
      </w:r>
    </w:p>
    <w:p w:rsidR="00711DE2" w:rsidRDefault="00321B57">
      <w:pPr>
        <w:jc w:val="center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4898520</wp:posOffset>
                </wp:positionH>
                <wp:positionV relativeFrom="paragraph">
                  <wp:posOffset>1026719</wp:posOffset>
                </wp:positionV>
                <wp:extent cx="1080360" cy="351360"/>
                <wp:effectExtent l="0" t="0" r="5490" b="1059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360" cy="35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11DE2" w:rsidRDefault="00321B57">
                            <w:r>
                              <w:t>Autographierte Wertmarke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Textfeld 5" o:spid="_x0000_s1030" type="#_x0000_t202" style="position:absolute;left:0;text-align:left;margin-left:385.7pt;margin-top:80.85pt;width:85.05pt;height:27.6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" filled="f" stroked="f">
                <v:textbox inset="0,0,0,0">
                  <w:txbxContent>
                    <w:p w:rsidR="00711DE2" w:rsidRDefault="00321B57">
                      <w:r>
                        <w:t>Autographierte Wertmarke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4898520</wp:posOffset>
                </wp:positionH>
                <wp:positionV relativeFrom="paragraph">
                  <wp:posOffset>1558440</wp:posOffset>
                </wp:positionV>
                <wp:extent cx="900719" cy="900000"/>
                <wp:effectExtent l="0" t="0" r="13681" b="1440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19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11DE2" w:rsidRDefault="00711DE2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Rechteck 6" o:spid="_x0000_s1031" style="position:absolute;left:0;text-align:left;margin-left:385.7pt;margin-top:122.7pt;width:70.9pt;height:70.8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" strokeweight="1pt">
                <v:textbox inset="0,0,0,0">
                  <w:txbxContent>
                    <w:p w:rsidR="00711DE2" w:rsidRDefault="00711DE2"/>
                  </w:txbxContent>
                </v:textbox>
              </v:rect>
            </w:pict>
          </mc:Fallback>
        </mc:AlternateContent>
      </w:r>
      <w:r>
        <w:t xml:space="preserve">Der autographierende M u s t e r m a n </w:t>
      </w:r>
      <w:proofErr w:type="spellStart"/>
      <w:r>
        <w:t>n</w:t>
      </w:r>
      <w:proofErr w:type="spellEnd"/>
      <w:r>
        <w:t>, Max</w:t>
      </w: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711DE2">
      <w:pPr>
        <w:jc w:val="center"/>
      </w:pPr>
    </w:p>
    <w:p w:rsidR="00711DE2" w:rsidRDefault="00321B57">
      <w:r>
        <w:t>Nun kennst Du meine Schreiben an die Bank.</w:t>
      </w:r>
    </w:p>
    <w:p w:rsidR="00711DE2" w:rsidRDefault="00711DE2"/>
    <w:p w:rsidR="00711DE2" w:rsidRDefault="00321B57">
      <w:r>
        <w:t>Möglicherweise fragst Du Dich was d</w:t>
      </w:r>
      <w:r w:rsidR="00A670D8">
        <w:t>ies</w:t>
      </w:r>
      <w:r>
        <w:t xml:space="preserve"> mit der Wertmarke (Briefmarke) soll.</w:t>
      </w:r>
    </w:p>
    <w:p w:rsidR="00711DE2" w:rsidRDefault="00321B57">
      <w:r>
        <w:t>Die Informationen hat „Berni2 in einem PDF zusammengefasst. Dieses kannst Du ebenfalls hier herunterladen.</w:t>
      </w:r>
      <w:r>
        <w:br/>
        <w:t>https://t.me/stopbrd/225</w:t>
      </w:r>
    </w:p>
    <w:sectPr w:rsidR="00711DE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8C" w:rsidRDefault="00F77B8C">
      <w:r>
        <w:separator/>
      </w:r>
    </w:p>
  </w:endnote>
  <w:endnote w:type="continuationSeparator" w:id="0">
    <w:p w:rsidR="00F77B8C" w:rsidRDefault="00F7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8C" w:rsidRDefault="00F77B8C">
      <w:r>
        <w:rPr>
          <w:color w:val="000000"/>
        </w:rPr>
        <w:separator/>
      </w:r>
    </w:p>
  </w:footnote>
  <w:footnote w:type="continuationSeparator" w:id="0">
    <w:p w:rsidR="00F77B8C" w:rsidRDefault="00F7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F37"/>
    <w:multiLevelType w:val="multilevel"/>
    <w:tmpl w:val="6B6446D6"/>
    <w:styleLink w:val="WWNum11"/>
    <w:lvl w:ilvl="0">
      <w:start w:val="1"/>
      <w:numFmt w:val="decimal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1DE2"/>
    <w:rsid w:val="00321B57"/>
    <w:rsid w:val="00711DE2"/>
    <w:rsid w:val="00800624"/>
    <w:rsid w:val="0088392A"/>
    <w:rsid w:val="00A670D8"/>
    <w:rsid w:val="00CB52E1"/>
    <w:rsid w:val="00F7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einLeerraum">
    <w:name w:val="No Spacing"/>
    <w:pPr>
      <w:widowControl/>
    </w:pPr>
  </w:style>
  <w:style w:type="paragraph" w:styleId="Listenabsatz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n">
    <w:name w:val="n"/>
    <w:basedOn w:val="Absatz-Standardschriftart"/>
  </w:style>
  <w:style w:type="numbering" w:customStyle="1" w:styleId="WWNum11">
    <w:name w:val="WWNum11"/>
    <w:basedOn w:val="Kei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einLeerraum">
    <w:name w:val="No Spacing"/>
    <w:pPr>
      <w:widowControl/>
    </w:pPr>
  </w:style>
  <w:style w:type="paragraph" w:styleId="Listenabsatz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n">
    <w:name w:val="n"/>
    <w:basedOn w:val="Absatz-Standardschriftart"/>
  </w:style>
  <w:style w:type="numbering" w:customStyle="1" w:styleId="WWNum11">
    <w:name w:val="WWNum1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Büscher</dc:creator>
  <cp:lastModifiedBy>Axel Büscher</cp:lastModifiedBy>
  <cp:revision>2</cp:revision>
  <dcterms:created xsi:type="dcterms:W3CDTF">2021-03-05T08:40:00Z</dcterms:created>
  <dcterms:modified xsi:type="dcterms:W3CDTF">2021-03-05T08:40:00Z</dcterms:modified>
</cp:coreProperties>
</file>